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outlineLvl w:val="9"/>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关于组织参加上海市语言文字工作相关培训活动的通知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各单位：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2021年是中国共产党建党100周年，也是实施“十四五”规划、开启全面建设社会主义现代化国家新征程的第一年。为</w:t>
      </w:r>
      <w:r>
        <w:rPr>
          <w:rFonts w:hint="eastAsia" w:ascii="仿宋" w:hAnsi="仿宋" w:eastAsia="仿宋" w:cs="仿宋"/>
          <w:sz w:val="24"/>
          <w:szCs w:val="24"/>
        </w:rPr>
        <w:t>贯彻落实</w:t>
      </w:r>
      <w:r>
        <w:rPr>
          <w:rFonts w:hint="eastAsia" w:ascii="仿宋" w:hAnsi="仿宋" w:eastAsia="仿宋" w:cs="仿宋"/>
          <w:sz w:val="24"/>
          <w:szCs w:val="24"/>
          <w:lang w:eastAsia="zh-CN"/>
        </w:rPr>
        <w:t>《教育部</w:t>
      </w:r>
      <w:r>
        <w:rPr>
          <w:rFonts w:hint="eastAsia" w:ascii="仿宋" w:hAnsi="仿宋" w:eastAsia="仿宋" w:cs="仿宋"/>
          <w:sz w:val="24"/>
          <w:szCs w:val="24"/>
          <w:lang w:val="en-US" w:eastAsia="zh-CN"/>
        </w:rPr>
        <w:t>2021年度工作要点</w:t>
      </w:r>
      <w:r>
        <w:rPr>
          <w:rFonts w:hint="eastAsia" w:ascii="仿宋" w:hAnsi="仿宋" w:eastAsia="仿宋" w:cs="仿宋"/>
          <w:sz w:val="24"/>
          <w:szCs w:val="24"/>
          <w:lang w:eastAsia="zh-CN"/>
        </w:rPr>
        <w:t>》中“关于发挥国家通用语言文字教育在铸牢中华民族共同体意识方面的作用”和“推进教师教育高质量发展”的目标任务及</w:t>
      </w:r>
      <w:r>
        <w:rPr>
          <w:rFonts w:hint="eastAsia" w:ascii="仿宋" w:hAnsi="仿宋" w:eastAsia="仿宋" w:cs="仿宋"/>
          <w:sz w:val="24"/>
          <w:szCs w:val="24"/>
          <w:lang w:val="en-US" w:eastAsia="zh-CN"/>
        </w:rPr>
        <w:t>2021年上海市语言文字工作要点，加强本市语言文字工作队伍建设，</w:t>
      </w:r>
      <w:r>
        <w:rPr>
          <w:rFonts w:hint="eastAsia" w:ascii="仿宋" w:hAnsi="仿宋" w:eastAsia="仿宋" w:cs="仿宋"/>
          <w:sz w:val="24"/>
          <w:szCs w:val="24"/>
        </w:rPr>
        <w:t>提高语言文字管理干部与教师的政策水平和业务能力，上海市语言文字水平测试中心（以下简称</w:t>
      </w:r>
      <w:r>
        <w:rPr>
          <w:rFonts w:hint="eastAsia" w:ascii="仿宋" w:hAnsi="仿宋" w:eastAsia="仿宋" w:cs="仿宋"/>
          <w:sz w:val="24"/>
          <w:szCs w:val="24"/>
          <w:lang w:val="en-US"/>
        </w:rPr>
        <w:t>“</w:t>
      </w:r>
      <w:r>
        <w:rPr>
          <w:rFonts w:hint="eastAsia" w:ascii="仿宋" w:hAnsi="仿宋" w:eastAsia="仿宋" w:cs="仿宋"/>
          <w:sz w:val="24"/>
          <w:szCs w:val="24"/>
        </w:rPr>
        <w:t>市语测中心</w:t>
      </w:r>
      <w:r>
        <w:rPr>
          <w:rFonts w:hint="eastAsia" w:ascii="仿宋" w:hAnsi="仿宋" w:eastAsia="仿宋" w:cs="仿宋"/>
          <w:sz w:val="24"/>
          <w:szCs w:val="24"/>
          <w:lang w:val="en-US"/>
        </w:rPr>
        <w:t>”</w:t>
      </w:r>
      <w:r>
        <w:rPr>
          <w:rFonts w:hint="eastAsia" w:ascii="仿宋" w:hAnsi="仿宋" w:eastAsia="仿宋" w:cs="仿宋"/>
          <w:sz w:val="24"/>
          <w:szCs w:val="24"/>
        </w:rPr>
        <w:t>）</w:t>
      </w:r>
      <w:r>
        <w:rPr>
          <w:rFonts w:hint="eastAsia" w:ascii="仿宋" w:hAnsi="仿宋" w:eastAsia="仿宋" w:cs="仿宋"/>
          <w:sz w:val="24"/>
          <w:szCs w:val="24"/>
          <w:lang w:val="en-US"/>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年将在做好日常防疫工作的情况下，继续组织开展语言文字工作相关培训活动。现将我校组织报名具体事项通知如下：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一、培训主要内容及时间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（一）普通话水平测前辅导讲师培训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rPr>
      </w:pPr>
      <w:r>
        <w:rPr>
          <w:rFonts w:hint="eastAsia" w:ascii="仿宋" w:hAnsi="仿宋" w:eastAsia="仿宋" w:cs="仿宋"/>
          <w:sz w:val="24"/>
          <w:szCs w:val="24"/>
          <w:lang w:val="en-US"/>
        </w:rPr>
        <w:t>参培对象今后将承担本市普通话水平测试参测者的测前培训任务，故作如下要求：熟悉并掌握现代汉语语音基础理论；熟练掌握《汉语拼音方案》和常用国际音标；熟悉本地方言同普通话的一般对应规律；普通话水平测试员或普通话水平达到二级甲等及以上者；熟悉普通话水平测试工作，具备较强的授课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普通话概论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w:t>
      </w:r>
      <w:r>
        <w:rPr>
          <w:rFonts w:hint="eastAsia" w:ascii="仿宋" w:hAnsi="仿宋" w:eastAsia="仿宋" w:cs="仿宋"/>
          <w:sz w:val="24"/>
          <w:szCs w:val="24"/>
        </w:rPr>
        <w:t>普通话水平测试概说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3.</w:t>
      </w:r>
      <w:r>
        <w:rPr>
          <w:rFonts w:hint="eastAsia" w:ascii="仿宋" w:hAnsi="仿宋" w:eastAsia="仿宋" w:cs="仿宋"/>
          <w:sz w:val="24"/>
          <w:szCs w:val="24"/>
        </w:rPr>
        <w:t>计算机辅助普通话水平测试概说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4.</w:t>
      </w:r>
      <w:r>
        <w:rPr>
          <w:rFonts w:hint="eastAsia" w:ascii="仿宋" w:hAnsi="仿宋" w:eastAsia="仿宋" w:cs="仿宋"/>
          <w:sz w:val="24"/>
          <w:szCs w:val="24"/>
        </w:rPr>
        <w:t>方言区参测人群普通话语音难点分析及教学法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培训时间：10月12、19、26日,11月2、9日（均为周二）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（二）教师的语言文字素养提升培训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语言文字相关规范标准解析（出版物数字用法规范、标点 符号用法）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w:t>
      </w:r>
      <w:r>
        <w:rPr>
          <w:rFonts w:hint="eastAsia" w:ascii="仿宋" w:hAnsi="仿宋" w:eastAsia="仿宋" w:cs="仿宋"/>
          <w:sz w:val="24"/>
          <w:szCs w:val="24"/>
        </w:rPr>
        <w:t>教师的语言文字修养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3.</w:t>
      </w:r>
      <w:r>
        <w:rPr>
          <w:rFonts w:hint="eastAsia" w:ascii="仿宋" w:hAnsi="仿宋" w:eastAsia="仿宋" w:cs="仿宋"/>
          <w:sz w:val="24"/>
          <w:szCs w:val="24"/>
        </w:rPr>
        <w:t>中华优秀传统文化讲习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4.</w:t>
      </w:r>
      <w:r>
        <w:rPr>
          <w:rFonts w:hint="eastAsia" w:ascii="仿宋" w:hAnsi="仿宋" w:eastAsia="仿宋" w:cs="仿宋"/>
          <w:sz w:val="24"/>
          <w:szCs w:val="24"/>
        </w:rPr>
        <w:t>常见语病及修改方法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5.</w:t>
      </w:r>
      <w:r>
        <w:rPr>
          <w:rFonts w:hint="eastAsia" w:ascii="仿宋" w:hAnsi="仿宋" w:eastAsia="仿宋" w:cs="仿宋"/>
          <w:sz w:val="24"/>
          <w:szCs w:val="24"/>
        </w:rPr>
        <w:t>网络与流行语</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培训时间：5月6、13、27日，6月3、10日（均为周四）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（三）上海文化与方言教学辅导师资培训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上海话声母、韵母和声调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w:t>
      </w:r>
      <w:r>
        <w:rPr>
          <w:rFonts w:hint="eastAsia" w:ascii="仿宋" w:hAnsi="仿宋" w:eastAsia="仿宋" w:cs="仿宋"/>
          <w:sz w:val="24"/>
          <w:szCs w:val="24"/>
        </w:rPr>
        <w:t>上海话的历史与海派文化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3.</w:t>
      </w:r>
      <w:r>
        <w:rPr>
          <w:rFonts w:hint="eastAsia" w:ascii="仿宋" w:hAnsi="仿宋" w:eastAsia="仿宋" w:cs="仿宋"/>
          <w:sz w:val="24"/>
          <w:szCs w:val="24"/>
        </w:rPr>
        <w:t>上海方言教学指导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4.</w:t>
      </w:r>
      <w:r>
        <w:rPr>
          <w:rFonts w:hint="eastAsia" w:ascii="仿宋" w:hAnsi="仿宋" w:eastAsia="仿宋" w:cs="仿宋"/>
          <w:sz w:val="24"/>
          <w:szCs w:val="24"/>
        </w:rPr>
        <w:t>上海地方文化的传承与保护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5.</w:t>
      </w:r>
      <w:r>
        <w:rPr>
          <w:rFonts w:hint="eastAsia" w:ascii="仿宋" w:hAnsi="仿宋" w:eastAsia="仿宋" w:cs="仿宋"/>
          <w:sz w:val="24"/>
          <w:szCs w:val="24"/>
        </w:rPr>
        <w:t>方言的魅力</w:t>
      </w:r>
      <w:r>
        <w:rPr>
          <w:rFonts w:hint="eastAsia" w:ascii="仿宋" w:hAnsi="仿宋" w:eastAsia="仿宋" w:cs="仿宋"/>
          <w:sz w:val="24"/>
          <w:szCs w:val="24"/>
          <w:lang w:val="en-US"/>
        </w:rPr>
        <w:t>——</w:t>
      </w:r>
      <w:r>
        <w:rPr>
          <w:rFonts w:hint="eastAsia" w:ascii="仿宋" w:hAnsi="仿宋" w:eastAsia="仿宋" w:cs="仿宋"/>
          <w:sz w:val="24"/>
          <w:szCs w:val="24"/>
        </w:rPr>
        <w:t>沪剧、滑稽戏等戏剧表演中的方言运用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培训时间：</w:t>
      </w:r>
      <w:r>
        <w:rPr>
          <w:rFonts w:hint="eastAsia" w:ascii="仿宋" w:hAnsi="仿宋" w:eastAsia="仿宋" w:cs="仿宋"/>
          <w:b/>
          <w:bCs/>
          <w:sz w:val="24"/>
          <w:szCs w:val="24"/>
          <w:lang w:val="en-US"/>
        </w:rPr>
        <w:t> 4月27日，5月11、18、25日，6月1日</w:t>
      </w:r>
      <w:r>
        <w:rPr>
          <w:rFonts w:hint="eastAsia" w:ascii="仿宋" w:hAnsi="仿宋" w:eastAsia="仿宋" w:cs="仿宋"/>
          <w:b/>
          <w:bCs/>
          <w:sz w:val="24"/>
          <w:szCs w:val="24"/>
        </w:rPr>
        <w:t>（均为周二）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（四）经典诵读教学师资培训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朗诵的基本功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w:t>
      </w:r>
      <w:r>
        <w:rPr>
          <w:rFonts w:hint="eastAsia" w:ascii="仿宋" w:hAnsi="仿宋" w:eastAsia="仿宋" w:cs="仿宋"/>
          <w:sz w:val="24"/>
          <w:szCs w:val="24"/>
        </w:rPr>
        <w:t>朗诵的内部技巧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3.</w:t>
      </w:r>
      <w:r>
        <w:rPr>
          <w:rFonts w:hint="eastAsia" w:ascii="仿宋" w:hAnsi="仿宋" w:eastAsia="仿宋" w:cs="仿宋"/>
          <w:sz w:val="24"/>
          <w:szCs w:val="24"/>
        </w:rPr>
        <w:t>朗诵的外部技巧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4.</w:t>
      </w:r>
      <w:r>
        <w:rPr>
          <w:rFonts w:hint="eastAsia" w:ascii="仿宋" w:hAnsi="仿宋" w:eastAsia="仿宋" w:cs="仿宋"/>
          <w:sz w:val="24"/>
          <w:szCs w:val="24"/>
        </w:rPr>
        <w:t>不同文体朗诵技巧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5.</w:t>
      </w:r>
      <w:r>
        <w:rPr>
          <w:rFonts w:hint="eastAsia" w:ascii="仿宋" w:hAnsi="仿宋" w:eastAsia="仿宋" w:cs="仿宋"/>
          <w:sz w:val="24"/>
          <w:szCs w:val="24"/>
        </w:rPr>
        <w:t>朗诵的整体表现技巧，专家面对面朗诵指导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6.</w:t>
      </w:r>
      <w:r>
        <w:rPr>
          <w:rFonts w:hint="eastAsia" w:ascii="仿宋" w:hAnsi="仿宋" w:eastAsia="仿宋" w:cs="仿宋"/>
          <w:sz w:val="24"/>
          <w:szCs w:val="24"/>
        </w:rPr>
        <w:t>名家诵读示范指导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7.</w:t>
      </w:r>
      <w:r>
        <w:rPr>
          <w:rFonts w:hint="eastAsia" w:ascii="仿宋" w:hAnsi="仿宋" w:eastAsia="仿宋" w:cs="仿宋"/>
          <w:sz w:val="24"/>
          <w:szCs w:val="24"/>
        </w:rPr>
        <w:t>学员汇报演出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培训时间：9月16、23、30日，10月14、21、28日，11月4日（均为周四）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二、培训地点（暂定）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上海市语言文字水平测试中心</w:t>
      </w:r>
      <w:r>
        <w:rPr>
          <w:rFonts w:hint="eastAsia" w:ascii="仿宋" w:hAnsi="仿宋" w:eastAsia="仿宋" w:cs="仿宋"/>
          <w:sz w:val="24"/>
          <w:szCs w:val="24"/>
          <w:lang w:val="en-US"/>
        </w:rPr>
        <w:t xml:space="preserve"> 1 </w:t>
      </w:r>
      <w:r>
        <w:rPr>
          <w:rFonts w:hint="eastAsia" w:ascii="仿宋" w:hAnsi="仿宋" w:eastAsia="仿宋" w:cs="仿宋"/>
          <w:sz w:val="24"/>
          <w:szCs w:val="24"/>
        </w:rPr>
        <w:t>楼报告厅（延安西路</w:t>
      </w:r>
      <w:r>
        <w:rPr>
          <w:rFonts w:hint="eastAsia" w:ascii="仿宋" w:hAnsi="仿宋" w:eastAsia="仿宋" w:cs="仿宋"/>
          <w:sz w:val="24"/>
          <w:szCs w:val="24"/>
          <w:lang w:val="en-US"/>
        </w:rPr>
        <w:t xml:space="preserve"> 900 </w:t>
      </w:r>
      <w:r>
        <w:rPr>
          <w:rFonts w:hint="eastAsia" w:ascii="仿宋" w:hAnsi="仿宋" w:eastAsia="仿宋" w:cs="仿宋"/>
          <w:sz w:val="24"/>
          <w:szCs w:val="24"/>
        </w:rPr>
        <w:t>号，近江苏路）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2.上海市浦东新区海阳路681弄9号楼2楼多媒体教室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3.</w:t>
      </w:r>
      <w:r>
        <w:rPr>
          <w:rFonts w:hint="eastAsia" w:ascii="仿宋" w:hAnsi="仿宋" w:eastAsia="仿宋" w:cs="仿宋"/>
          <w:sz w:val="24"/>
          <w:szCs w:val="24"/>
        </w:rPr>
        <w:t xml:space="preserve">各高校各区培训点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因防疫期间对教学场所的特殊要求，以上地点都为暂定，具体地址以开班前发学员的手机短信通知和电子邮箱通知为准，故请参</w:t>
      </w:r>
      <w:r>
        <w:rPr>
          <w:rFonts w:hint="eastAsia" w:ascii="仿宋" w:hAnsi="仿宋" w:eastAsia="仿宋" w:cs="仿宋"/>
          <w:sz w:val="24"/>
          <w:szCs w:val="24"/>
          <w:lang w:eastAsia="zh-CN"/>
        </w:rPr>
        <w:t>训</w:t>
      </w:r>
      <w:r>
        <w:rPr>
          <w:rFonts w:hint="eastAsia" w:ascii="仿宋" w:hAnsi="仿宋" w:eastAsia="仿宋" w:cs="仿宋"/>
          <w:sz w:val="24"/>
          <w:szCs w:val="24"/>
        </w:rPr>
        <w:t>学员务必准确填写手机号与电子邮箱地址。培训地点不提供停车位，请学员乘坐公共交通。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rPr>
      </w:pPr>
      <w:bookmarkStart w:id="0" w:name="_GoBack"/>
      <w:bookmarkEnd w:id="0"/>
      <w:r>
        <w:rPr>
          <w:rFonts w:hint="eastAsia" w:ascii="仿宋" w:hAnsi="仿宋" w:eastAsia="仿宋" w:cs="仿宋"/>
          <w:b/>
          <w:bCs/>
          <w:sz w:val="24"/>
          <w:szCs w:val="24"/>
        </w:rPr>
        <w:t>三、申报方法及要求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rPr>
        <w:t>申请人限我校任课教师、负责语言文字相关工作的教职工、上海市普通话水平测试员或国家级普通话水平测试员。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2.</w:t>
      </w:r>
      <w:r>
        <w:rPr>
          <w:rFonts w:hint="eastAsia" w:ascii="仿宋" w:hAnsi="仿宋" w:eastAsia="仿宋" w:cs="仿宋"/>
          <w:sz w:val="24"/>
          <w:szCs w:val="24"/>
        </w:rPr>
        <w:t>申请人需遵守上海市语言文字水平测试中心培训要求，能够协调时间按时参加培训，每位申请人限报一项培训。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 xml:space="preserve">3. </w:t>
      </w:r>
      <w:r>
        <w:rPr>
          <w:rFonts w:hint="eastAsia" w:ascii="仿宋" w:hAnsi="仿宋" w:eastAsia="仿宋" w:cs="仿宋"/>
          <w:b/>
          <w:bCs/>
          <w:sz w:val="24"/>
          <w:szCs w:val="24"/>
        </w:rPr>
        <w:t>培训费用由学校语言文字工作委员会办公室协调统一支付，推荐单位应认真审核申请人信息，经推荐参加培训的教师无特殊情况不得缺席</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4.</w:t>
      </w:r>
      <w:r>
        <w:rPr>
          <w:rFonts w:hint="eastAsia" w:ascii="仿宋" w:hAnsi="仿宋" w:eastAsia="仿宋" w:cs="仿宋"/>
          <w:b/>
          <w:bCs/>
          <w:sz w:val="24"/>
          <w:szCs w:val="24"/>
        </w:rPr>
        <w:t>申请人培训结束后需向学校语委办提交学习总结和学习所获证书复印件，并重视培训内容在教学和工作中的应用，积极参加学校语言文字相关工作</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rPr>
        <w:t>5.</w:t>
      </w:r>
      <w:r>
        <w:rPr>
          <w:rFonts w:hint="eastAsia" w:ascii="仿宋" w:hAnsi="仿宋" w:eastAsia="仿宋" w:cs="仿宋"/>
          <w:sz w:val="24"/>
          <w:szCs w:val="24"/>
        </w:rPr>
        <w:t>学校将根据往年培训参与情况和学习情况，择优推荐教师。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rPr>
        <w:t>6.</w:t>
      </w:r>
      <w:r>
        <w:rPr>
          <w:rFonts w:hint="eastAsia" w:ascii="仿宋" w:hAnsi="仿宋" w:eastAsia="仿宋" w:cs="仿宋"/>
          <w:b/>
          <w:bCs/>
          <w:sz w:val="24"/>
          <w:szCs w:val="24"/>
        </w:rPr>
        <w:t>请</w:t>
      </w:r>
      <w:r>
        <w:rPr>
          <w:rFonts w:hint="eastAsia" w:ascii="仿宋" w:hAnsi="仿宋" w:eastAsia="仿宋" w:cs="仿宋"/>
          <w:b/>
          <w:bCs/>
          <w:sz w:val="24"/>
          <w:szCs w:val="24"/>
          <w:lang w:eastAsia="zh-CN"/>
        </w:rPr>
        <w:t>各单位</w:t>
      </w:r>
      <w:r>
        <w:rPr>
          <w:rFonts w:hint="eastAsia" w:ascii="仿宋" w:hAnsi="仿宋" w:eastAsia="仿宋" w:cs="仿宋"/>
          <w:b/>
          <w:bCs/>
          <w:sz w:val="24"/>
          <w:szCs w:val="24"/>
        </w:rPr>
        <w:t>于</w:t>
      </w:r>
      <w:r>
        <w:rPr>
          <w:rFonts w:hint="eastAsia" w:ascii="仿宋" w:hAnsi="仿宋" w:eastAsia="仿宋" w:cs="仿宋"/>
          <w:b/>
          <w:bCs/>
          <w:sz w:val="24"/>
          <w:szCs w:val="24"/>
          <w:lang w:val="en-US"/>
        </w:rPr>
        <w:t>202</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年</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月</w:t>
      </w:r>
      <w:r>
        <w:rPr>
          <w:rFonts w:hint="eastAsia" w:ascii="仿宋" w:hAnsi="仿宋" w:eastAsia="仿宋" w:cs="仿宋"/>
          <w:b/>
          <w:bCs/>
          <w:sz w:val="24"/>
          <w:szCs w:val="24"/>
          <w:lang w:val="en-US" w:eastAsia="zh-CN"/>
        </w:rPr>
        <w:t>12</w:t>
      </w:r>
      <w:r>
        <w:rPr>
          <w:rFonts w:hint="eastAsia" w:ascii="仿宋" w:hAnsi="仿宋" w:eastAsia="仿宋" w:cs="仿宋"/>
          <w:b/>
          <w:bCs/>
          <w:sz w:val="24"/>
          <w:szCs w:val="24"/>
        </w:rPr>
        <w:t>日前</w:t>
      </w:r>
      <w:r>
        <w:rPr>
          <w:rFonts w:hint="eastAsia" w:ascii="仿宋" w:hAnsi="仿宋" w:eastAsia="仿宋" w:cs="仿宋"/>
          <w:b/>
          <w:bCs/>
          <w:sz w:val="24"/>
          <w:szCs w:val="24"/>
          <w:lang w:eastAsia="zh-CN"/>
        </w:rPr>
        <w:t>，将本单位申报材料电子版统一发至联系人邮箱，纸质版经推荐单位负责人签字、盖章后交至校语委办</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联</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人：</w:t>
      </w:r>
      <w:r>
        <w:rPr>
          <w:rFonts w:hint="eastAsia" w:ascii="仿宋" w:hAnsi="仿宋" w:eastAsia="仿宋" w:cs="仿宋"/>
          <w:sz w:val="24"/>
          <w:szCs w:val="24"/>
          <w:lang w:eastAsia="zh-CN"/>
        </w:rPr>
        <w:t>刘思诗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rPr>
      </w:pPr>
      <w:r>
        <w:rPr>
          <w:rFonts w:hint="eastAsia" w:ascii="仿宋" w:hAnsi="仿宋" w:eastAsia="仿宋" w:cs="仿宋"/>
          <w:sz w:val="24"/>
          <w:szCs w:val="24"/>
        </w:rPr>
        <w:t>联系邮箱：</w:t>
      </w:r>
      <w:r>
        <w:rPr>
          <w:rFonts w:hint="eastAsia" w:ascii="仿宋" w:hAnsi="仿宋" w:eastAsia="仿宋" w:cs="仿宋"/>
          <w:color w:val="auto"/>
          <w:sz w:val="24"/>
          <w:szCs w:val="24"/>
          <w:u w:val="none"/>
          <w:lang w:val="en-US"/>
        </w:rPr>
        <w:t>yuwei@shisu.edu.cn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联系地址：松江校区行政楼203室</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1.普通话水平测前辅导讲师培训学员登记表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2.教师语言文字素养提升培训学员登记表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3.上海文化与方言教学师资培训学员登记表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4.经典诵读教学师资培训学员登记表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outlineLvl w:val="9"/>
        <w:rPr>
          <w:rFonts w:hint="eastAsia" w:ascii="仿宋" w:hAnsi="仿宋" w:eastAsia="仿宋" w:cs="仿宋"/>
          <w:sz w:val="24"/>
          <w:szCs w:val="24"/>
        </w:rPr>
      </w:pPr>
      <w:r>
        <w:rPr>
          <w:rFonts w:hint="eastAsia" w:ascii="仿宋" w:hAnsi="仿宋" w:eastAsia="仿宋" w:cs="仿宋"/>
          <w:sz w:val="24"/>
          <w:szCs w:val="24"/>
        </w:rPr>
        <w:t>上海外国语大学语言文字工作委员会办公室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US"/>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w:t>
      </w:r>
      <w:r>
        <w:rPr>
          <w:rFonts w:hint="eastAsia" w:ascii="仿宋" w:hAnsi="仿宋" w:eastAsia="仿宋" w:cs="仿宋"/>
          <w:sz w:val="24"/>
          <w:szCs w:val="24"/>
          <w:lang w:val="en-US" w:eastAsia="zh-CN"/>
        </w:rPr>
        <w:t>4</w:t>
      </w:r>
      <w:r>
        <w:rPr>
          <w:rFonts w:hint="eastAsia" w:ascii="仿宋" w:hAnsi="仿宋" w:eastAsia="仿宋" w:cs="仿宋"/>
          <w:sz w:val="24"/>
          <w:szCs w:val="24"/>
        </w:rPr>
        <w:t>月</w:t>
      </w:r>
      <w:r>
        <w:rPr>
          <w:rFonts w:hint="eastAsia" w:ascii="仿宋" w:hAnsi="仿宋" w:eastAsia="仿宋" w:cs="仿宋"/>
          <w:sz w:val="24"/>
          <w:szCs w:val="24"/>
          <w:lang w:val="en-US" w:eastAsia="zh-CN"/>
        </w:rPr>
        <w:t>6</w:t>
      </w:r>
      <w:r>
        <w:rPr>
          <w:rFonts w:hint="eastAsia" w:ascii="仿宋" w:hAnsi="仿宋" w:eastAsia="仿宋" w:cs="仿宋"/>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443340"/>
    <w:rsid w:val="100C297D"/>
    <w:rsid w:val="10943755"/>
    <w:rsid w:val="117E22AB"/>
    <w:rsid w:val="13941A6A"/>
    <w:rsid w:val="13947695"/>
    <w:rsid w:val="1B0A51E1"/>
    <w:rsid w:val="25DF42D0"/>
    <w:rsid w:val="305C6A61"/>
    <w:rsid w:val="34330A3C"/>
    <w:rsid w:val="47E07A82"/>
    <w:rsid w:val="4EAB2DB9"/>
    <w:rsid w:val="54C459D9"/>
    <w:rsid w:val="56916FA0"/>
    <w:rsid w:val="570A136B"/>
    <w:rsid w:val="5A0E012A"/>
    <w:rsid w:val="5A775AEA"/>
    <w:rsid w:val="5C0307DF"/>
    <w:rsid w:val="60DD6C01"/>
    <w:rsid w:val="60F94FFB"/>
    <w:rsid w:val="6A0032B8"/>
    <w:rsid w:val="6D535020"/>
    <w:rsid w:val="6F4C4959"/>
    <w:rsid w:val="70FD1780"/>
    <w:rsid w:val="785D2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 w:type="paragraph" w:customStyle="1" w:styleId="7">
    <w:name w:val="Default"/>
    <w:unhideWhenUsed/>
    <w:qFormat/>
    <w:uiPriority w:val="99"/>
    <w:pPr>
      <w:widowControl w:val="0"/>
      <w:autoSpaceDE w:val="0"/>
      <w:autoSpaceDN w:val="0"/>
      <w:adjustRightInd w:val="0"/>
      <w:spacing w:beforeLines="0" w:afterLines="0"/>
    </w:pPr>
    <w:rPr>
      <w:rFonts w:hint="default" w:ascii="仿宋" w:hAnsi="仿宋" w:eastAsia="仿宋" w:cs="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2021-04-01T07:43:00Z</dcterms:created>
  <dc:creator>xunchazu2</dc:creator>
  <cp:lastModifiedBy>xunchazu2</cp:lastModifiedBy>
  <dcterms:modified xsi:type="dcterms:W3CDTF">2021-04-07T00:37:25Z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