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rPr>
          <w:rFonts w:ascii="黑体" w:hAnsi="黑体" w:eastAsia="黑体"/>
          <w:b w:val="0"/>
          <w:sz w:val="32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28"/>
          <w:szCs w:val="28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国家精品在线开放课程申报书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（2019年）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申报课程学校：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t>教育部</w:t>
      </w:r>
      <w:r>
        <w:rPr>
          <w:rFonts w:hint="eastAsia" w:ascii="黑体" w:hAnsi="黑体" w:eastAsia="黑体"/>
          <w:sz w:val="32"/>
        </w:rPr>
        <w:t>高等教育司</w:t>
      </w:r>
      <w:r>
        <w:rPr>
          <w:rFonts w:ascii="黑体" w:hAnsi="黑体" w:eastAsia="黑体"/>
          <w:sz w:val="32"/>
        </w:rPr>
        <w:t>制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二○一</w:t>
      </w:r>
      <w:r>
        <w:rPr>
          <w:rFonts w:hint="eastAsia" w:ascii="黑体" w:hAnsi="黑体" w:eastAsia="黑体"/>
          <w:sz w:val="32"/>
          <w:szCs w:val="32"/>
        </w:rPr>
        <w:t>九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</w:rPr>
        <w:t>六</w:t>
      </w:r>
      <w:r>
        <w:rPr>
          <w:rFonts w:ascii="黑体" w:hAnsi="黑体" w:eastAsia="黑体"/>
          <w:sz w:val="32"/>
          <w:szCs w:val="32"/>
        </w:rPr>
        <w:t>月</w:t>
      </w:r>
      <w:r>
        <w:rPr>
          <w:rFonts w:ascii="黑体" w:hAnsi="黑体" w:eastAsia="黑体"/>
          <w:sz w:val="32"/>
          <w:szCs w:val="32"/>
        </w:rPr>
        <w:br w:type="page"/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1.开课平台是指提供面向高校和社会开放学习服务的公开课程平台。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2.申报课程名称、课程团队主要成员须与平台显示情况一致，课程负责人所在单位与申报课程学校一致。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3.课程性质可根据实际情况选择，可多选。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4.申报课程在多个平台开课的，只能选择一个主要平台申报。多个平台的有关数据可按平台分别提供“课程数据信息表”（附件2）。 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5.因课时较长而分段在线开课、并由不同负责人主持的申报课程，可多人联合申报同一门课程。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专业类代码指《普通高等学校本科专业目录（2012）》或《普通高等学校高等职业教育（专科）专业目录（2015年）》中的专业类代码（四位数字）。没有对应学科专业的课程，本科填写“0000”，专科高职填写“1111”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6"/>
          <w:szCs w:val="36"/>
        </w:rPr>
      </w:pPr>
      <w:r>
        <w:rPr>
          <w:rFonts w:hint="eastAsia" w:ascii="仿宋_GB2312" w:hAnsi="仿宋" w:eastAsia="仿宋_GB2312"/>
          <w:sz w:val="32"/>
          <w:szCs w:val="32"/>
        </w:rPr>
        <w:t>7.申报书与附件材料一并按每门课程单独装订成册，一式两份。</w:t>
      </w:r>
    </w:p>
    <w:p>
      <w:pPr>
        <w:spacing w:line="560" w:lineRule="exact"/>
      </w:pPr>
    </w:p>
    <w:p>
      <w:pPr>
        <w:widowControl/>
        <w:spacing w:line="560" w:lineRule="exact"/>
        <w:jc w:val="left"/>
      </w:pPr>
      <w:r>
        <w:br w:type="page"/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一、课程基本情况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3402"/>
        <w:gridCol w:w="1913"/>
        <w:gridCol w:w="17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color="000000" w:sz="4" w:space="0"/>
            </w:tcBorders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color="000000" w:sz="4" w:space="0"/>
            </w:tcBorders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前两年是否申报</w:t>
            </w:r>
          </w:p>
        </w:tc>
        <w:tc>
          <w:tcPr>
            <w:tcW w:w="177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是 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□本科生课 □专科生课 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□高校学分认定课□社会学习者课程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大学生文化素质教育课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专业课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□思想政治理论课 □创新创业教育课 □教师教育课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中文  </w:t>
            </w:r>
          </w:p>
          <w:p>
            <w:pPr>
              <w:rPr>
                <w:rFonts w:ascii="仿宋_GB2312" w:eastAsia="仿宋_GB2312" w:hAnsiTheme="majorEastAsia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hAnsi="宋体" w:eastAsia="仿宋_GB2312" w:cs="宋体"/>
                <w:kern w:val="0"/>
                <w:sz w:val="22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0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首期上线平台</w:t>
            </w:r>
          </w:p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p>
      <w:pPr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若因同一门课程课时较长，分段在线开设，请填写下表：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67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561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ind w:left="432" w:firstLine="0" w:firstLineChars="0"/>
        <w:rPr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二、课程团队情况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</w:tcPr>
          <w:p>
            <w:pPr>
              <w:jc w:val="center"/>
              <w:rPr>
                <w:rFonts w:ascii="仿宋_GB2312" w:hAnsi="黑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课程团队主要成员（含负责人，限5人之内）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843"/>
        <w:gridCol w:w="992"/>
        <w:gridCol w:w="1984"/>
        <w:gridCol w:w="24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6"/>
          </w:tcPr>
          <w:p>
            <w:pPr>
              <w:jc w:val="center"/>
              <w:rPr>
                <w:rFonts w:ascii="仿宋_GB2312" w:hAnsi="黑体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课程负责人教学情况（不超过500字）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三、课程简介及课程特色（不超过800字）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四、课程考核（试）情况（不超过500字）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[对学习者学习的考核（试）办法，成绩评定方式等。如果为学分认定课，须将附件2课程数据信息表相应的两期在线试题附后]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五、课程应用情况（不超过800字）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9214" w:type="dxa"/>
          </w:tcPr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六、课程建设计划（不超过500字）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七、课程负责人诚信承诺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课程负责人（签字）：</w:t>
            </w:r>
          </w:p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八、附件材料清单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1" w:hRule="atLeast"/>
        </w:trPr>
        <w:tc>
          <w:tcPr>
            <w:tcW w:w="9214" w:type="dxa"/>
          </w:tcPr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1.政治审查意见</w:t>
            </w:r>
            <w:r>
              <w:rPr>
                <w:rFonts w:hint="eastAsia" w:ascii="仿宋_GB2312" w:hAnsi="仿宋" w:eastAsia="仿宋_GB2312"/>
                <w:b/>
                <w:kern w:val="0"/>
                <w:sz w:val="24"/>
                <w:szCs w:val="24"/>
              </w:rPr>
              <w:t>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申报单位党组织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对本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课程团队成员情况进行审查，以及对课程政治导向把关审查情况，确保课程正确的政治方向、价值取向。团队涉及多校时需要各校分别出具。须由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申报单位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党组织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盖章。无统一格式要求。）</w:t>
            </w:r>
          </w:p>
          <w:p>
            <w:pPr>
              <w:adjustRightInd w:val="0"/>
              <w:snapToGrid w:val="0"/>
              <w:ind w:left="480"/>
              <w:rPr>
                <w:rFonts w:ascii="仿宋_GB2312" w:hAnsi="仿宋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2.学术性评价意见</w:t>
            </w:r>
            <w:r>
              <w:rPr>
                <w:rFonts w:hint="eastAsia" w:ascii="仿宋_GB2312" w:hAnsi="仿宋" w:eastAsia="仿宋_GB2312"/>
                <w:b/>
                <w:kern w:val="0"/>
                <w:sz w:val="24"/>
                <w:szCs w:val="24"/>
              </w:rPr>
              <w:t>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[学术评价意见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3.课程数据信息表</w:t>
            </w:r>
            <w:r>
              <w:rPr>
                <w:rFonts w:hint="eastAsia" w:ascii="仿宋_GB2312" w:hAnsi="仿宋" w:eastAsia="仿宋_GB2312"/>
                <w:b/>
                <w:kern w:val="0"/>
                <w:sz w:val="24"/>
                <w:szCs w:val="24"/>
              </w:rPr>
              <w:t>（必须提供）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（按照申报文件附件2格式提供，须课程平台单位盖章）</w:t>
            </w:r>
          </w:p>
          <w:p>
            <w:pPr>
              <w:adjustRightInd w:val="0"/>
              <w:snapToGrid w:val="0"/>
              <w:ind w:firstLine="482" w:firstLineChars="200"/>
              <w:rPr>
                <w:rFonts w:ascii="仿宋_GB2312" w:hAnsi="仿宋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kern w:val="0"/>
                <w:sz w:val="24"/>
                <w:szCs w:val="24"/>
              </w:rPr>
              <w:t>4.校外评价意见</w:t>
            </w:r>
            <w:r>
              <w:rPr>
                <w:rFonts w:hint="eastAsia" w:ascii="仿宋_GB2312" w:hAnsi="仿宋" w:eastAsia="仿宋_GB2312"/>
                <w:b/>
                <w:kern w:val="0"/>
                <w:sz w:val="24"/>
                <w:szCs w:val="24"/>
              </w:rPr>
              <w:t>（可选提供）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九、申报</w:t>
      </w:r>
      <w:r>
        <w:rPr>
          <w:rFonts w:hint="eastAsia" w:ascii="黑体" w:hAnsi="黑体" w:eastAsia="黑体"/>
          <w:sz w:val="24"/>
          <w:szCs w:val="24"/>
          <w:lang w:eastAsia="zh-CN"/>
        </w:rPr>
        <w:t>单位</w:t>
      </w:r>
      <w:r>
        <w:rPr>
          <w:rFonts w:hint="eastAsia" w:ascii="黑体" w:hAnsi="黑体" w:eastAsia="黑体"/>
          <w:sz w:val="24"/>
          <w:szCs w:val="24"/>
        </w:rPr>
        <w:t>承诺意见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spacing w:before="312" w:beforeLines="100"/>
              <w:ind w:right="26"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已按照申报要求，对申报课程网上内容和教学活动进行了审查，对课程有关信息及课程负责人填报的内容进行了核实。经评审评价，现择优申报。</w:t>
            </w:r>
          </w:p>
          <w:p>
            <w:pPr>
              <w:spacing w:before="312" w:beforeLines="100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本课程如果被认定为“国家精品在线开放课程”，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本单位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承诺为课程团队提供政策、经费等方面的支持，确保该课程面向高校</w:t>
            </w:r>
            <w:r>
              <w:rPr>
                <w:rFonts w:ascii="仿宋_GB2312" w:hAnsi="仿宋" w:eastAsia="仿宋_GB2312"/>
                <w:kern w:val="0"/>
                <w:sz w:val="24"/>
                <w:szCs w:val="24"/>
              </w:rPr>
              <w:t>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社会学习者开放，并提供教学服务不少于5年，监督课程教学团队对课程不断改进完善。</w:t>
            </w:r>
          </w:p>
          <w:p>
            <w:pPr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申报单位负责人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签字：</w:t>
            </w:r>
          </w:p>
          <w:p>
            <w:pPr>
              <w:ind w:right="1680" w:firstLine="3600" w:firstLineChars="150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申报单位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公章）</w:t>
            </w:r>
          </w:p>
          <w:p>
            <w:pPr>
              <w:ind w:right="1440" w:firstLine="3600" w:firstLineChars="15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ind w:firstLine="5520" w:firstLineChars="2300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 xml:space="preserve">        年    月    日</w:t>
            </w: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十、中央部门教育司（局）或省级教育行政部门推荐意见（教育部直属高校免填）</w:t>
      </w:r>
    </w:p>
    <w:tbl>
      <w:tblPr>
        <w:tblStyle w:val="4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960" w:firstLine="4852" w:firstLineChars="2022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（单位公章）</w:t>
            </w:r>
          </w:p>
          <w:p>
            <w:pPr>
              <w:adjustRightInd w:val="0"/>
              <w:snapToGrid w:val="0"/>
              <w:spacing w:line="360" w:lineRule="auto"/>
              <w:ind w:firstLine="5760" w:firstLineChars="2400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77"/>
    <w:rsid w:val="00182191"/>
    <w:rsid w:val="00825177"/>
    <w:rsid w:val="07192DE7"/>
    <w:rsid w:val="0F2D218B"/>
    <w:rsid w:val="2B622C50"/>
    <w:rsid w:val="3900585E"/>
    <w:rsid w:val="6566426F"/>
    <w:rsid w:val="688E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basedOn w:val="5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345</Words>
  <Characters>1968</Characters>
  <Lines>16</Lines>
  <Paragraphs>4</Paragraphs>
  <TotalTime>3</TotalTime>
  <ScaleCrop>false</ScaleCrop>
  <LinksUpToDate>false</LinksUpToDate>
  <CharactersWithSpaces>2309</CharactersWithSpaces>
  <Application>WPS Office_11.1.0.9996_F1E327BC-269C-435d-A152-05C5408002CA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2019-07-02T08:49:00Z</dcterms:created>
  <dc:creator>USER</dc:creator>
  <cp:lastModifiedBy>JUI</cp:lastModifiedBy>
  <dcterms:modified xsi:type="dcterms:W3CDTF">2020-11-25T10:08:40Z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